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FB6A2" w14:textId="77777777" w:rsidR="00C70D3B" w:rsidRDefault="006C4898" w:rsidP="007B3D2E">
      <w:pPr>
        <w:pBdr>
          <w:bottom w:val="single" w:sz="6" w:space="2" w:color="FFC72C"/>
        </w:pBdr>
        <w:spacing w:after="80"/>
      </w:pPr>
      <w:r>
        <w:rPr>
          <w:rFonts w:ascii="Calibri Light" w:eastAsia="Calibri Light" w:hAnsi="Calibri Light" w:cs="Calibri Light"/>
          <w:color w:val="064429"/>
          <w:sz w:val="30"/>
          <w:szCs w:val="30"/>
        </w:rPr>
        <w:t>Refundable Course Fees</w:t>
      </w:r>
    </w:p>
    <w:p w14:paraId="3D9E4A88" w14:textId="77777777" w:rsidR="00C70D3B" w:rsidRDefault="006C4898">
      <w:pPr>
        <w:spacing w:after="100"/>
      </w:pPr>
      <w:r>
        <w:rPr>
          <w:rFonts w:ascii="Calibri" w:eastAsia="Calibri" w:hAnsi="Calibri" w:cs="Calibri"/>
          <w:i/>
          <w:iCs/>
          <w:color w:val="888880"/>
          <w:sz w:val="16"/>
          <w:szCs w:val="16"/>
        </w:rPr>
        <w:t>The fees below are charged by course and are refundable if you drop or withdraw within the published refund period. See your course schedule for specific drop deadlines.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0"/>
        <w:gridCol w:w="1800"/>
        <w:gridCol w:w="1800"/>
        <w:gridCol w:w="1800"/>
        <w:gridCol w:w="1800"/>
      </w:tblGrid>
      <w:tr w:rsidR="00C70D3B" w14:paraId="2060D2EB" w14:textId="77777777">
        <w:trPr>
          <w:tblHeader/>
        </w:trPr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C9E099C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Program / Course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5E3AD7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Lab Fee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A81A6F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Indiv. Inst. Fee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7AEFF0B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Course Mat. Fee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1F21D7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Differential Tuition</w:t>
            </w:r>
          </w:p>
        </w:tc>
      </w:tr>
      <w:tr w:rsidR="00C70D3B" w14:paraId="30AA749D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D884AC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ACNT — Accounting</w:t>
            </w:r>
          </w:p>
        </w:tc>
      </w:tr>
      <w:tr w:rsidR="00C70D3B" w14:paraId="04DC64AE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48723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52973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141FA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CCD17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D6EB2" w14:textId="77777777" w:rsidR="00C70D3B" w:rsidRDefault="00C70D3B">
            <w:pPr>
              <w:jc w:val="center"/>
            </w:pPr>
          </w:p>
        </w:tc>
      </w:tr>
      <w:tr w:rsidR="00C70D3B" w14:paraId="5CA501ED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60F1BA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AGRI — Agriculture</w:t>
            </w:r>
          </w:p>
        </w:tc>
      </w:tr>
      <w:tr w:rsidR="00C70D3B" w14:paraId="2A3575D8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47D1A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 except 1131, 1325, 1329, 2317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4253A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90D82F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C24FB9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796570" w14:textId="77777777" w:rsidR="00C70D3B" w:rsidRDefault="00C70D3B">
            <w:pPr>
              <w:jc w:val="center"/>
            </w:pPr>
          </w:p>
        </w:tc>
      </w:tr>
      <w:tr w:rsidR="00C70D3B" w14:paraId="17131EAB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FF6B88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ARTS — Art</w:t>
            </w:r>
          </w:p>
        </w:tc>
      </w:tr>
      <w:tr w:rsidR="00C70D3B" w14:paraId="3C4000A8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C3BF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1311, 1312, 1316, 1317, 2311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6701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7F781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8EEA1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B6CF6A" w14:textId="77777777" w:rsidR="00C70D3B" w:rsidRDefault="00C70D3B">
            <w:pPr>
              <w:jc w:val="center"/>
            </w:pPr>
          </w:p>
        </w:tc>
      </w:tr>
      <w:tr w:rsidR="00C70D3B" w14:paraId="6CE541E8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65FD47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2316, 2317, 2323, 2324, 2326, 2327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27B3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2EA31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343BB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4C84F" w14:textId="77777777" w:rsidR="00C70D3B" w:rsidRDefault="00C70D3B">
            <w:pPr>
              <w:jc w:val="center"/>
            </w:pPr>
          </w:p>
        </w:tc>
      </w:tr>
      <w:tr w:rsidR="00C70D3B" w14:paraId="6B601F13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1E5ED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2341, 2342, 2346, 2347, 2348, 2349, 2356, 2357, 2389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2A083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8B291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$12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B30BE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DD5704" w14:textId="77777777" w:rsidR="00C70D3B" w:rsidRDefault="00C70D3B">
            <w:pPr>
              <w:jc w:val="center"/>
            </w:pPr>
          </w:p>
        </w:tc>
      </w:tr>
      <w:tr w:rsidR="00C70D3B" w14:paraId="2D5ECC6C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19507F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BCIS — Business Computer Information Systems</w:t>
            </w:r>
          </w:p>
        </w:tc>
      </w:tr>
      <w:tr w:rsidR="00C70D3B" w14:paraId="560B7C7C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D5083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A96D5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D56FE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322EE8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3E5339" w14:textId="77777777" w:rsidR="00C70D3B" w:rsidRDefault="00C70D3B">
            <w:pPr>
              <w:jc w:val="center"/>
            </w:pPr>
          </w:p>
        </w:tc>
      </w:tr>
      <w:tr w:rsidR="00C70D3B" w14:paraId="2F1655C6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1B3858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BIOL — Biology</w:t>
            </w:r>
          </w:p>
        </w:tc>
      </w:tr>
      <w:tr w:rsidR="00C70D3B" w14:paraId="1FC73A1C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E55C9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 except 1322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D76D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646D6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C689DF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A40E59" w14:textId="77777777" w:rsidR="00C70D3B" w:rsidRDefault="00C70D3B">
            <w:pPr>
              <w:jc w:val="center"/>
            </w:pPr>
          </w:p>
        </w:tc>
      </w:tr>
      <w:tr w:rsidR="00C70D3B" w14:paraId="44A48906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90D0C7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CETT — Computer/Electronics Technology</w:t>
            </w:r>
          </w:p>
        </w:tc>
      </w:tr>
      <w:tr w:rsidR="00C70D3B" w14:paraId="7B10E0CA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2989D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98DA3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F827F3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21896A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A19654" w14:textId="77777777" w:rsidR="00C70D3B" w:rsidRDefault="00C70D3B">
            <w:pPr>
              <w:jc w:val="center"/>
            </w:pPr>
          </w:p>
        </w:tc>
      </w:tr>
      <w:tr w:rsidR="00C70D3B" w14:paraId="1B350331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18CA223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CHEM — Chemistry</w:t>
            </w:r>
          </w:p>
        </w:tc>
      </w:tr>
      <w:tr w:rsidR="00C70D3B" w14:paraId="40D6BA67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8268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BA81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EC756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03A8B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B2CFB3" w14:textId="77777777" w:rsidR="00C70D3B" w:rsidRDefault="00C70D3B">
            <w:pPr>
              <w:jc w:val="center"/>
            </w:pPr>
          </w:p>
        </w:tc>
      </w:tr>
      <w:tr w:rsidR="00C70D3B" w14:paraId="5CEC66D8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8B9D9F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CNBT — Construction Technology</w:t>
            </w:r>
          </w:p>
        </w:tc>
      </w:tr>
      <w:tr w:rsidR="00C70D3B" w14:paraId="261A5C55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2658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6EC07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D9906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84D791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4EB8F5" w14:textId="77777777" w:rsidR="00C70D3B" w:rsidRDefault="00C70D3B">
            <w:pPr>
              <w:jc w:val="center"/>
            </w:pPr>
          </w:p>
        </w:tc>
      </w:tr>
      <w:tr w:rsidR="00C70D3B" w14:paraId="413142BA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C54EDB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COSC — Computer Science</w:t>
            </w:r>
          </w:p>
        </w:tc>
      </w:tr>
      <w:tr w:rsidR="00C70D3B" w14:paraId="639B0C07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D9B5F6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26506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E7FF98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456B8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3BA0F8" w14:textId="77777777" w:rsidR="00C70D3B" w:rsidRDefault="00C70D3B">
            <w:pPr>
              <w:jc w:val="center"/>
            </w:pPr>
          </w:p>
        </w:tc>
      </w:tr>
      <w:tr w:rsidR="00C70D3B" w14:paraId="24BE4368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E2962C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DFTG — Drafting &amp; Design Technology</w:t>
            </w:r>
          </w:p>
        </w:tc>
      </w:tr>
      <w:tr w:rsidR="00C70D3B" w14:paraId="7A89161D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2CB696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656F1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645E1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B496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BB466A" w14:textId="77777777" w:rsidR="00C70D3B" w:rsidRDefault="00C70D3B">
            <w:pPr>
              <w:jc w:val="center"/>
            </w:pPr>
          </w:p>
        </w:tc>
      </w:tr>
      <w:tr w:rsidR="00C70D3B" w14:paraId="56EDD346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8224CE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DMSO — Diagnostic Medical Sonography</w:t>
            </w:r>
          </w:p>
        </w:tc>
      </w:tr>
      <w:tr w:rsidR="00C70D3B" w14:paraId="5704C409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CF00A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lastRenderedPageBreak/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96A9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5B5EB3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4CE12E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6767C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$40/hr</w:t>
            </w:r>
          </w:p>
        </w:tc>
      </w:tr>
      <w:tr w:rsidR="00C70D3B" w14:paraId="203D17D3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CE1747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DRAM — Drama / Theatre</w:t>
            </w:r>
          </w:p>
        </w:tc>
      </w:tr>
      <w:tr w:rsidR="00C70D3B" w14:paraId="12258305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C7CE6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1330, 2331, 2366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45E33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$18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2B803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37F46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967579" w14:textId="77777777" w:rsidR="00C70D3B" w:rsidRDefault="00C70D3B">
            <w:pPr>
              <w:jc w:val="center"/>
            </w:pPr>
          </w:p>
        </w:tc>
      </w:tr>
      <w:tr w:rsidR="00C70D3B" w14:paraId="349E04BB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20050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1341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E79F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$22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4A0C69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CB18DF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5FF40" w14:textId="77777777" w:rsidR="00C70D3B" w:rsidRDefault="00C70D3B">
            <w:pPr>
              <w:jc w:val="center"/>
            </w:pPr>
          </w:p>
        </w:tc>
      </w:tr>
      <w:tr w:rsidR="00C70D3B" w14:paraId="7C8D8258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D28428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ELMT — Electronics/Industrial Technology</w:t>
            </w:r>
          </w:p>
        </w:tc>
      </w:tr>
      <w:tr w:rsidR="00C70D3B" w14:paraId="2FA4A1B4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CE5E7B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0B7FE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6BE59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3138B8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59C343" w14:textId="77777777" w:rsidR="00C70D3B" w:rsidRDefault="00C70D3B">
            <w:pPr>
              <w:jc w:val="center"/>
            </w:pPr>
          </w:p>
        </w:tc>
      </w:tr>
      <w:tr w:rsidR="00C70D3B" w14:paraId="7429D72A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9DC515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ELPT — Electrical Technology</w:t>
            </w:r>
          </w:p>
        </w:tc>
      </w:tr>
      <w:tr w:rsidR="00C70D3B" w14:paraId="2C301918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304E9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4297C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C62A67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57B3A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651053" w14:textId="77777777" w:rsidR="00C70D3B" w:rsidRDefault="00C70D3B">
            <w:pPr>
              <w:jc w:val="center"/>
            </w:pPr>
          </w:p>
        </w:tc>
      </w:tr>
      <w:tr w:rsidR="00C70D3B" w14:paraId="39FE849E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C3F787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EMSP — Emergency Medical Services</w:t>
            </w:r>
          </w:p>
        </w:tc>
      </w:tr>
      <w:tr w:rsidR="00C70D3B" w14:paraId="7878F7CB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26B2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 except 2330, 2338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4A0A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D36A59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A3D01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72000E" w14:textId="77777777" w:rsidR="00C70D3B" w:rsidRDefault="00C70D3B">
            <w:pPr>
              <w:jc w:val="center"/>
            </w:pPr>
          </w:p>
        </w:tc>
      </w:tr>
      <w:tr w:rsidR="00C70D3B" w14:paraId="0D09F2CD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C7175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Clinical/practicum courses (differential tuition)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D824E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D5F47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D161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14338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$40/hr</w:t>
            </w:r>
          </w:p>
        </w:tc>
      </w:tr>
      <w:tr w:rsidR="00C70D3B" w14:paraId="11239C7E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1B468C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GEOL — Geology</w:t>
            </w:r>
          </w:p>
        </w:tc>
      </w:tr>
      <w:tr w:rsidR="00C70D3B" w14:paraId="311FC30A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37423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F4643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B668B3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DB947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DC43BF" w14:textId="77777777" w:rsidR="00C70D3B" w:rsidRDefault="00C70D3B">
            <w:pPr>
              <w:jc w:val="center"/>
            </w:pPr>
          </w:p>
        </w:tc>
      </w:tr>
      <w:tr w:rsidR="00C70D3B" w14:paraId="11670FA9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A8A298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HART — HVAC Technology</w:t>
            </w:r>
          </w:p>
        </w:tc>
      </w:tr>
      <w:tr w:rsidR="00C70D3B" w14:paraId="5509AC7B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D0790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C0931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8532B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FB62BA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0745B2" w14:textId="77777777" w:rsidR="00C70D3B" w:rsidRDefault="00C70D3B">
            <w:pPr>
              <w:jc w:val="center"/>
            </w:pPr>
          </w:p>
        </w:tc>
      </w:tr>
      <w:tr w:rsidR="00C70D3B" w14:paraId="5A7C6F6A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F2ADD6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HITT — Health Information Technology</w:t>
            </w:r>
          </w:p>
        </w:tc>
      </w:tr>
      <w:tr w:rsidR="00C70D3B" w14:paraId="421A58D9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CB1BE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 except 1345, 2335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FB854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34CC88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977238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05AF14" w14:textId="77777777" w:rsidR="00C70D3B" w:rsidRDefault="00C70D3B">
            <w:pPr>
              <w:jc w:val="center"/>
            </w:pPr>
          </w:p>
        </w:tc>
      </w:tr>
      <w:tr w:rsidR="00C70D3B" w14:paraId="38D80F2C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7CF5AB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HPRS — Health Professions</w:t>
            </w:r>
          </w:p>
        </w:tc>
      </w:tr>
      <w:tr w:rsidR="00C70D3B" w14:paraId="30FFD75D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CAEC0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CD37E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E6B30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6F9F3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3AC761" w14:textId="77777777" w:rsidR="00C70D3B" w:rsidRDefault="00C70D3B">
            <w:pPr>
              <w:jc w:val="center"/>
            </w:pPr>
          </w:p>
        </w:tc>
      </w:tr>
      <w:tr w:rsidR="00C70D3B" w14:paraId="3098A813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1F5DFD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HRGY — Horology (Watchmaking &amp; Jewelry)</w:t>
            </w:r>
          </w:p>
        </w:tc>
      </w:tr>
      <w:tr w:rsidR="00C70D3B" w14:paraId="5F047D57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4B57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3A5B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A7DB5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5633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B31D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$40/hr</w:t>
            </w:r>
          </w:p>
        </w:tc>
      </w:tr>
      <w:tr w:rsidR="00C70D3B" w14:paraId="7D7BAFBD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A496A3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IMED — Interactive Media &amp; Design</w:t>
            </w:r>
          </w:p>
        </w:tc>
      </w:tr>
      <w:tr w:rsidR="00C70D3B" w14:paraId="001B90F8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1F2F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A32A7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A15301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FA083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18BD1A" w14:textId="77777777" w:rsidR="00C70D3B" w:rsidRDefault="00C70D3B">
            <w:pPr>
              <w:jc w:val="center"/>
            </w:pPr>
          </w:p>
        </w:tc>
      </w:tr>
      <w:tr w:rsidR="00C70D3B" w14:paraId="4349BCF8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C95361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INMT — Industrial Maintenance Technology</w:t>
            </w:r>
          </w:p>
        </w:tc>
      </w:tr>
      <w:tr w:rsidR="00C70D3B" w14:paraId="34CC11D2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E3546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2ACDB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23941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F60F4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B3E7AF" w14:textId="77777777" w:rsidR="00C70D3B" w:rsidRDefault="00C70D3B">
            <w:pPr>
              <w:jc w:val="center"/>
            </w:pPr>
          </w:p>
        </w:tc>
      </w:tr>
      <w:tr w:rsidR="00C70D3B" w14:paraId="592C7186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3D478D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lastRenderedPageBreak/>
              <w:t>INTC — Instrumentation Technology</w:t>
            </w:r>
          </w:p>
        </w:tc>
      </w:tr>
      <w:tr w:rsidR="00C70D3B" w14:paraId="343B7677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BFBF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E2E3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CFB4A5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51EE7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7155E" w14:textId="77777777" w:rsidR="00C70D3B" w:rsidRDefault="00C70D3B">
            <w:pPr>
              <w:jc w:val="center"/>
            </w:pPr>
          </w:p>
        </w:tc>
      </w:tr>
      <w:tr w:rsidR="00C70D3B" w14:paraId="7308BF39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83C795C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ITCC — IT Certification</w:t>
            </w:r>
          </w:p>
        </w:tc>
      </w:tr>
      <w:tr w:rsidR="00C70D3B" w14:paraId="719755D7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9CD0C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1A7C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8E3617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DDE0E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FCA6C9" w14:textId="77777777" w:rsidR="00C70D3B" w:rsidRDefault="00C70D3B">
            <w:pPr>
              <w:jc w:val="center"/>
            </w:pPr>
          </w:p>
        </w:tc>
      </w:tr>
      <w:tr w:rsidR="00C70D3B" w14:paraId="061255E5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5C51DB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ITNW — Networking Technologies</w:t>
            </w:r>
          </w:p>
        </w:tc>
      </w:tr>
      <w:tr w:rsidR="00C70D3B" w14:paraId="4730FCA9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75E63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0CC1E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77045F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EF815D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427FE3" w14:textId="77777777" w:rsidR="00C70D3B" w:rsidRDefault="00C70D3B">
            <w:pPr>
              <w:jc w:val="center"/>
            </w:pPr>
          </w:p>
        </w:tc>
      </w:tr>
      <w:tr w:rsidR="00C70D3B" w14:paraId="36DBFC31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D59BE0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ITSC — Information Technology</w:t>
            </w:r>
          </w:p>
        </w:tc>
      </w:tr>
      <w:tr w:rsidR="00C70D3B" w14:paraId="7EA7884B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66C1F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2CC6B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D1844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CD3BA3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75C8DC" w14:textId="77777777" w:rsidR="00C70D3B" w:rsidRDefault="00C70D3B">
            <w:pPr>
              <w:jc w:val="center"/>
            </w:pPr>
          </w:p>
        </w:tc>
      </w:tr>
      <w:tr w:rsidR="00C70D3B" w14:paraId="25115CC5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C24A66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ITSW — Software Applications</w:t>
            </w:r>
          </w:p>
        </w:tc>
      </w:tr>
      <w:tr w:rsidR="00C70D3B" w14:paraId="14B247C0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20BBD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D2415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220046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714A76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4239DA" w14:textId="77777777" w:rsidR="00C70D3B" w:rsidRDefault="00C70D3B">
            <w:pPr>
              <w:jc w:val="center"/>
            </w:pPr>
          </w:p>
        </w:tc>
      </w:tr>
      <w:tr w:rsidR="00C70D3B" w14:paraId="78AF34AB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677456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JLRY — Jewelry Technology</w:t>
            </w:r>
          </w:p>
        </w:tc>
      </w:tr>
      <w:tr w:rsidR="00C70D3B" w14:paraId="21AEA282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848EA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61E40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76ADE5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A2EF7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88E7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$40/hr</w:t>
            </w:r>
          </w:p>
        </w:tc>
      </w:tr>
      <w:tr w:rsidR="00C70D3B" w14:paraId="7C12DFA9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39D13F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MRMT — Medical Records / HIM</w:t>
            </w:r>
          </w:p>
        </w:tc>
      </w:tr>
      <w:tr w:rsidR="00C70D3B" w14:paraId="0E9DEA36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B51C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1E059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C9E6F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ADB15F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7A7315" w14:textId="77777777" w:rsidR="00C70D3B" w:rsidRDefault="00C70D3B">
            <w:pPr>
              <w:jc w:val="center"/>
            </w:pPr>
          </w:p>
        </w:tc>
      </w:tr>
      <w:tr w:rsidR="00C70D3B" w14:paraId="2FF746F1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B2EDD93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MUAP — Applied Music (Individual Instruction)</w:t>
            </w:r>
          </w:p>
        </w:tc>
      </w:tr>
      <w:tr w:rsidR="00C70D3B" w14:paraId="2B8A0375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94CA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11** (1-credit sections)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AEE9AE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477C7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$75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7EF3A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55B193" w14:textId="77777777" w:rsidR="00C70D3B" w:rsidRDefault="00C70D3B">
            <w:pPr>
              <w:jc w:val="center"/>
            </w:pPr>
          </w:p>
        </w:tc>
      </w:tr>
      <w:tr w:rsidR="00C70D3B" w14:paraId="18D1541C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37C0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12** (2-credit sections)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AA71F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E3AF0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$95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BEA19F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4B10D3" w14:textId="77777777" w:rsidR="00C70D3B" w:rsidRDefault="00C70D3B">
            <w:pPr>
              <w:jc w:val="center"/>
            </w:pPr>
          </w:p>
        </w:tc>
      </w:tr>
      <w:tr w:rsidR="00C70D3B" w14:paraId="254F9ADC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194676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MUSI — Music</w:t>
            </w:r>
          </w:p>
        </w:tc>
      </w:tr>
      <w:tr w:rsidR="00C70D3B" w14:paraId="5B796EBC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4A57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1311, 1312, 2311, 2312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D95C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$18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71C4E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35943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84889B" w14:textId="77777777" w:rsidR="00C70D3B" w:rsidRDefault="00C70D3B">
            <w:pPr>
              <w:jc w:val="center"/>
            </w:pPr>
          </w:p>
        </w:tc>
      </w:tr>
      <w:tr w:rsidR="00C70D3B" w14:paraId="1BFD0A49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C9A06A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NURA — Nursing Assistant</w:t>
            </w:r>
          </w:p>
        </w:tc>
      </w:tr>
      <w:tr w:rsidR="00C70D3B" w14:paraId="30733A83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0440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BF5CA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5303EF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CAAC5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412D4B" w14:textId="77777777" w:rsidR="00C70D3B" w:rsidRDefault="00C70D3B">
            <w:pPr>
              <w:jc w:val="center"/>
            </w:pPr>
          </w:p>
        </w:tc>
      </w:tr>
      <w:tr w:rsidR="00C70D3B" w14:paraId="29F80C53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F988A2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PFPB — Professional Food &amp; Beverage</w:t>
            </w:r>
          </w:p>
        </w:tc>
      </w:tr>
      <w:tr w:rsidR="00C70D3B" w14:paraId="636700D0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FD9B0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3225D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E20345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A42BF5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73131" w14:textId="77777777" w:rsidR="00C70D3B" w:rsidRDefault="00C70D3B">
            <w:pPr>
              <w:jc w:val="center"/>
            </w:pPr>
          </w:p>
        </w:tc>
      </w:tr>
      <w:tr w:rsidR="00C70D3B" w14:paraId="1A078E79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197078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PHED — Physical Education</w:t>
            </w:r>
          </w:p>
        </w:tc>
      </w:tr>
      <w:tr w:rsidR="00C70D3B" w14:paraId="1D12F38D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F16AB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1101, 1102, 1123, 1124, 1127, 1129, 1130, 1135, 1136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969FC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$15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7CF34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8D691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04AAA3" w14:textId="77777777" w:rsidR="00C70D3B" w:rsidRDefault="00C70D3B">
            <w:pPr>
              <w:jc w:val="center"/>
            </w:pPr>
          </w:p>
        </w:tc>
      </w:tr>
      <w:tr w:rsidR="00C70D3B" w14:paraId="60A57EB0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634D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lastRenderedPageBreak/>
              <w:t>1107, 1108, 1111, 1112, 1115, 1116, 1117, 1118, 1132, 1133, 1137, 1139, 1144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F7484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9B6ED5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F7A1F8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0D709A" w14:textId="77777777" w:rsidR="00C70D3B" w:rsidRDefault="00C70D3B">
            <w:pPr>
              <w:jc w:val="center"/>
            </w:pPr>
          </w:p>
        </w:tc>
      </w:tr>
      <w:tr w:rsidR="00C70D3B" w14:paraId="5F2C2C10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7FA0F5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PHYS — Physics</w:t>
            </w:r>
          </w:p>
        </w:tc>
      </w:tr>
      <w:tr w:rsidR="00C70D3B" w14:paraId="269D11BD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35461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E8DCA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62DE9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C40C6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4DD2CE" w14:textId="77777777" w:rsidR="00C70D3B" w:rsidRDefault="00C70D3B">
            <w:pPr>
              <w:jc w:val="center"/>
            </w:pPr>
          </w:p>
        </w:tc>
      </w:tr>
      <w:tr w:rsidR="00C70D3B" w14:paraId="077183BC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2BE3E8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PLAB — Phlebotomy</w:t>
            </w:r>
          </w:p>
        </w:tc>
      </w:tr>
      <w:tr w:rsidR="00C70D3B" w14:paraId="3233C84B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D769E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5F1D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BD72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195AAA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B81CC1" w14:textId="77777777" w:rsidR="00C70D3B" w:rsidRDefault="00C70D3B">
            <w:pPr>
              <w:jc w:val="center"/>
            </w:pPr>
          </w:p>
        </w:tc>
      </w:tr>
      <w:tr w:rsidR="00C70D3B" w14:paraId="625CB9BE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797B73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POFL / POFM / POFT — Office Technology</w:t>
            </w:r>
          </w:p>
        </w:tc>
      </w:tr>
      <w:tr w:rsidR="00C70D3B" w14:paraId="5E8D834F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4EA0C7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POFL 1303, 1305, 2301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7ABFE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17B1A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7C816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7CB737" w14:textId="77777777" w:rsidR="00C70D3B" w:rsidRDefault="00C70D3B">
            <w:pPr>
              <w:jc w:val="center"/>
            </w:pPr>
          </w:p>
        </w:tc>
      </w:tr>
      <w:tr w:rsidR="00C70D3B" w14:paraId="0EE1FEEE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F34EB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POFM 1302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203E6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064FE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33448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D7D3B7" w14:textId="77777777" w:rsidR="00C70D3B" w:rsidRDefault="00C70D3B">
            <w:pPr>
              <w:jc w:val="center"/>
            </w:pPr>
          </w:p>
        </w:tc>
      </w:tr>
      <w:tr w:rsidR="00C70D3B" w14:paraId="505C398D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FDB61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POFT 1127, 1329, 2301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3EA09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28DDB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28C05B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84CEF" w14:textId="77777777" w:rsidR="00C70D3B" w:rsidRDefault="00C70D3B">
            <w:pPr>
              <w:jc w:val="center"/>
            </w:pPr>
          </w:p>
        </w:tc>
      </w:tr>
      <w:tr w:rsidR="00C70D3B" w14:paraId="3727277C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D18B00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RADR — Radiologic Technology</w:t>
            </w:r>
          </w:p>
        </w:tc>
      </w:tr>
      <w:tr w:rsidR="00C70D3B" w14:paraId="58F71ED4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22999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1266, 1267, 1311, 2266, 2267, 2331, 2366, 2367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6AEBA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DF4FB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01140B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6A9C33" w14:textId="77777777" w:rsidR="00C70D3B" w:rsidRDefault="00C70D3B">
            <w:pPr>
              <w:jc w:val="center"/>
            </w:pPr>
          </w:p>
        </w:tc>
      </w:tr>
      <w:tr w:rsidR="00C70D3B" w14:paraId="0EBCF3A5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667DB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Clinical courses (differential tuition)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F2838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C4037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28289E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AAF66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$40/hr</w:t>
            </w:r>
          </w:p>
        </w:tc>
      </w:tr>
      <w:tr w:rsidR="00C70D3B" w14:paraId="6579F4F9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1DBB9F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RBTC — Robotics Technology</w:t>
            </w:r>
          </w:p>
        </w:tc>
      </w:tr>
      <w:tr w:rsidR="00C70D3B" w14:paraId="4B8D41C6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B7CFC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AB9FB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1A60A8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FAE39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F9505F" w14:textId="77777777" w:rsidR="00C70D3B" w:rsidRDefault="00C70D3B">
            <w:pPr>
              <w:jc w:val="center"/>
            </w:pPr>
          </w:p>
        </w:tc>
      </w:tr>
      <w:tr w:rsidR="00C70D3B" w14:paraId="64C97F85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5212D0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RNSG — Registered Nursing</w:t>
            </w:r>
          </w:p>
        </w:tc>
      </w:tr>
      <w:tr w:rsidR="00C70D3B" w14:paraId="1A465D09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2DF59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 except 1227, 2514, 2535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32BD3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923615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19F91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C352A6" w14:textId="77777777" w:rsidR="00C70D3B" w:rsidRDefault="00C70D3B">
            <w:pPr>
              <w:jc w:val="center"/>
            </w:pPr>
          </w:p>
        </w:tc>
      </w:tr>
      <w:tr w:rsidR="00C70D3B" w14:paraId="1425DF68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BD4A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Clinical courses (differential tuition)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C8CB0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0A6C6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AE9C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D8183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$40/hr</w:t>
            </w:r>
          </w:p>
        </w:tc>
      </w:tr>
      <w:tr w:rsidR="00C70D3B" w14:paraId="52D6CC04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BF8621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SPAN — Spanish</w:t>
            </w:r>
          </w:p>
        </w:tc>
      </w:tr>
      <w:tr w:rsidR="00C70D3B" w14:paraId="7AA85D71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5D84E1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BF73E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$10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CDEEF6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5513E2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E887A4" w14:textId="77777777" w:rsidR="00C70D3B" w:rsidRDefault="00C70D3B">
            <w:pPr>
              <w:jc w:val="center"/>
            </w:pPr>
          </w:p>
        </w:tc>
      </w:tr>
      <w:tr w:rsidR="00C70D3B" w14:paraId="60D22F65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815A11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SRGT — Surgical Technology</w:t>
            </w:r>
          </w:p>
        </w:tc>
      </w:tr>
      <w:tr w:rsidR="00C70D3B" w14:paraId="409E7103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71246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8FA1F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468E39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CB11B3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72D69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$40/hr</w:t>
            </w:r>
          </w:p>
        </w:tc>
      </w:tr>
      <w:tr w:rsidR="00C70D3B" w14:paraId="6B7D2403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9624EF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VNSG — Vocational Nursing</w:t>
            </w:r>
          </w:p>
        </w:tc>
      </w:tr>
      <w:tr w:rsidR="00C70D3B" w14:paraId="15723887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DB7AB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All courses except 1226, 1230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FF2FB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D68800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2C3FE4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9BEA24" w14:textId="77777777" w:rsidR="00C70D3B" w:rsidRDefault="00C70D3B">
            <w:pPr>
              <w:jc w:val="center"/>
            </w:pPr>
          </w:p>
        </w:tc>
      </w:tr>
      <w:tr w:rsidR="00C70D3B" w14:paraId="3DBD3DE5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EF5787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Clinical courses (differential tuition)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FDB0A1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E017C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3BA23A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CB5D0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$40/hr</w:t>
            </w:r>
          </w:p>
        </w:tc>
      </w:tr>
      <w:tr w:rsidR="00C70D3B" w14:paraId="2FBA56DD" w14:textId="77777777">
        <w:tc>
          <w:tcPr>
            <w:tcW w:w="14400" w:type="dxa"/>
            <w:gridSpan w:val="5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FFC5E4C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WLDG — Welding Technology</w:t>
            </w:r>
          </w:p>
        </w:tc>
      </w:tr>
      <w:tr w:rsidR="00C70D3B" w14:paraId="4EF51487" w14:textId="77777777">
        <w:tc>
          <w:tcPr>
            <w:tcW w:w="7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A31A2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lastRenderedPageBreak/>
              <w:t>All courses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300B8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$24</w:t>
            </w: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3762C9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56E98" w14:textId="77777777" w:rsidR="00C70D3B" w:rsidRDefault="00C70D3B">
            <w:pPr>
              <w:jc w:val="center"/>
            </w:pPr>
          </w:p>
        </w:tc>
        <w:tc>
          <w:tcPr>
            <w:tcW w:w="18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009230" w14:textId="77777777" w:rsidR="00C70D3B" w:rsidRDefault="00C70D3B">
            <w:pPr>
              <w:jc w:val="center"/>
            </w:pPr>
          </w:p>
        </w:tc>
      </w:tr>
    </w:tbl>
    <w:p w14:paraId="2B2157C2" w14:textId="77777777" w:rsidR="00C70D3B" w:rsidRDefault="006C4898">
      <w:pPr>
        <w:pBdr>
          <w:bottom w:val="single" w:sz="6" w:space="2" w:color="FFC72C"/>
        </w:pBdr>
        <w:spacing w:before="160" w:after="80"/>
      </w:pPr>
      <w:r>
        <w:rPr>
          <w:rFonts w:ascii="Calibri Light" w:eastAsia="Calibri Light" w:hAnsi="Calibri Light" w:cs="Calibri Light"/>
          <w:color w:val="064429"/>
          <w:sz w:val="30"/>
          <w:szCs w:val="30"/>
        </w:rPr>
        <w:t>Non-Refundable Course Fees</w:t>
      </w:r>
    </w:p>
    <w:p w14:paraId="393089B7" w14:textId="77777777" w:rsidR="00C70D3B" w:rsidRDefault="006C4898">
      <w:pPr>
        <w:spacing w:after="100"/>
      </w:pPr>
      <w:r>
        <w:rPr>
          <w:rFonts w:ascii="Calibri" w:eastAsia="Calibri" w:hAnsi="Calibri" w:cs="Calibri"/>
          <w:i/>
          <w:iCs/>
          <w:color w:val="888880"/>
          <w:sz w:val="16"/>
          <w:szCs w:val="16"/>
        </w:rPr>
        <w:t>The fees below are non-refundable once the drop/add period has ended. These fees cover program-specific costs such as background checks, insurance, tool kits, testing fees, and required materials. Contact your program advisor with questions.</w:t>
      </w:r>
    </w:p>
    <w:tbl>
      <w:tblPr>
        <w:tblW w:w="14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0"/>
        <w:gridCol w:w="1400"/>
        <w:gridCol w:w="8400"/>
        <w:gridCol w:w="3200"/>
      </w:tblGrid>
      <w:tr w:rsidR="00C70D3B" w14:paraId="097F1401" w14:textId="77777777">
        <w:trPr>
          <w:tblHeader/>
        </w:trPr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61FFBF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Program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6411D4F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Course #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1B242EAC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Fee Name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0" w:space="0" w:color="064429"/>
              <w:right w:val="none" w:sz="0" w:space="0" w:color="FFFFFF"/>
            </w:tcBorders>
            <w:shd w:val="clear" w:color="auto" w:fill="064429"/>
            <w:tcMar>
              <w:top w:w="70" w:type="dxa"/>
              <w:left w:w="100" w:type="dxa"/>
              <w:bottom w:w="70" w:type="dxa"/>
              <w:right w:w="100" w:type="dxa"/>
            </w:tcMar>
          </w:tcPr>
          <w:p w14:paraId="561F4AA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FFFFFF"/>
                <w:sz w:val="17"/>
                <w:szCs w:val="17"/>
              </w:rPr>
              <w:t>Amount</w:t>
            </w:r>
          </w:p>
        </w:tc>
      </w:tr>
      <w:tr w:rsidR="00C70D3B" w14:paraId="0822E398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B2F141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DMSO — Diagnostic Medical Sonography</w:t>
            </w:r>
          </w:p>
        </w:tc>
      </w:tr>
      <w:tr w:rsidR="00C70D3B" w14:paraId="3FD50E2A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81EFE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D0E7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1110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7FCE4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87F3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$44</w:t>
            </w:r>
          </w:p>
        </w:tc>
      </w:tr>
      <w:tr w:rsidR="00C70D3B" w14:paraId="39E44712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8D290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6C3EE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1110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6B8E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Drug Screen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E14A1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$50</w:t>
            </w:r>
          </w:p>
        </w:tc>
      </w:tr>
      <w:tr w:rsidR="00C70D3B" w14:paraId="0422365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875AE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B70FD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1110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735E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0B720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$30</w:t>
            </w:r>
          </w:p>
        </w:tc>
      </w:tr>
      <w:tr w:rsidR="00C70D3B" w14:paraId="7DC16449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8A3E4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8411D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1110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E56F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4A984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$85</w:t>
            </w:r>
          </w:p>
        </w:tc>
      </w:tr>
      <w:tr w:rsidR="00C70D3B" w14:paraId="10F904F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314C1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3FF24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1110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3E805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Trajecsys Tracker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F18D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$150</w:t>
            </w:r>
          </w:p>
        </w:tc>
      </w:tr>
      <w:tr w:rsidR="00C70D3B" w14:paraId="573E946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4134A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EB7B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1342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2B1D1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SPI Physics Registry Exam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087A0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$275</w:t>
            </w:r>
          </w:p>
        </w:tc>
      </w:tr>
      <w:tr w:rsidR="00C70D3B" w14:paraId="528310D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CFBA7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311D8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1342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479E8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Ultrasound Registry Review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98DDD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$100</w:t>
            </w:r>
          </w:p>
        </w:tc>
      </w:tr>
      <w:tr w:rsidR="00C70D3B" w14:paraId="472C6493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29E77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2890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2130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6F39CB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8E45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$30</w:t>
            </w:r>
          </w:p>
        </w:tc>
      </w:tr>
      <w:tr w:rsidR="00C70D3B" w14:paraId="70287318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1B312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38444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2130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1609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Ultrasound Registry Review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027AA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$65</w:t>
            </w:r>
          </w:p>
        </w:tc>
      </w:tr>
      <w:tr w:rsidR="00C70D3B" w14:paraId="6048A04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D4477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79CA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2351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D120B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Registry Review Combined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DFC2F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$150</w:t>
            </w:r>
          </w:p>
        </w:tc>
      </w:tr>
      <w:tr w:rsidR="00C70D3B" w14:paraId="2B5FCDE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39B65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15B6D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146AF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Pinning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5942A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$50</w:t>
            </w:r>
          </w:p>
        </w:tc>
      </w:tr>
      <w:tr w:rsidR="00C70D3B" w14:paraId="4B116ED8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569DAE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DMSO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0073B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630C9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Sono Review Subscription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7CF8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$45</w:t>
            </w:r>
          </w:p>
        </w:tc>
      </w:tr>
      <w:tr w:rsidR="00C70D3B" w14:paraId="131CEE78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76D6378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EDUC — Education</w:t>
            </w:r>
          </w:p>
        </w:tc>
      </w:tr>
      <w:tr w:rsidR="00C70D3B" w14:paraId="7904C832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F51C8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EDUC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5443F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1301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BFCA7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C74DE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$44</w:t>
            </w:r>
          </w:p>
        </w:tc>
      </w:tr>
      <w:tr w:rsidR="00C70D3B" w14:paraId="18825FD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11D3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EDUC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B113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2301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027F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6A4FC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$44</w:t>
            </w:r>
          </w:p>
        </w:tc>
      </w:tr>
      <w:tr w:rsidR="00C70D3B" w14:paraId="1B791715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CA405A3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ELMT — Electronics/Industrial Technology</w:t>
            </w:r>
          </w:p>
        </w:tc>
      </w:tr>
      <w:tr w:rsidR="00C70D3B" w14:paraId="7476FC0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77447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ELMT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89654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2333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F913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Electronics Tool Kit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73A46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$248</w:t>
            </w:r>
          </w:p>
        </w:tc>
      </w:tr>
      <w:tr w:rsidR="00C70D3B" w14:paraId="5E38FDD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0698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ELMT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CC00D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2333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48C11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Electronics Tool Kit Tax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4AE2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$20</w:t>
            </w:r>
          </w:p>
        </w:tc>
      </w:tr>
      <w:tr w:rsidR="00C70D3B" w14:paraId="13889420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B6F9A8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ELPT — Electrical Technology</w:t>
            </w:r>
          </w:p>
        </w:tc>
      </w:tr>
      <w:tr w:rsidR="00C70D3B" w14:paraId="5C7BC6A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A749F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ELPT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E823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1351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667C6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CPT Certification Registration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BE6D8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$65</w:t>
            </w:r>
          </w:p>
        </w:tc>
      </w:tr>
      <w:tr w:rsidR="00C70D3B" w14:paraId="5D5C5DF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80D7E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lastRenderedPageBreak/>
              <w:t>ELPT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E672B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1351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CC5F47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CPT Online Curriculum Access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FFD7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$200</w:t>
            </w:r>
          </w:p>
        </w:tc>
      </w:tr>
      <w:tr w:rsidR="00C70D3B" w14:paraId="6409319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8D46A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ELPT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CA64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1351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E2AB7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Testing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D888E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$100</w:t>
            </w:r>
          </w:p>
        </w:tc>
      </w:tr>
      <w:tr w:rsidR="00C70D3B" w14:paraId="29F6F971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BFD9E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ELPT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1826C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1411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547C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Electrician Tool Kit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F0B90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$803.7</w:t>
            </w:r>
          </w:p>
        </w:tc>
      </w:tr>
      <w:tr w:rsidR="00C70D3B" w14:paraId="14565A6A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CC2AD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ELPT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5065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1411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2168AB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Electrician Tool Kit Tax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B9148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$66.3</w:t>
            </w:r>
          </w:p>
        </w:tc>
      </w:tr>
      <w:tr w:rsidR="00C70D3B" w14:paraId="116FDA88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FD74B4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EMSP — Emergency Medical Services</w:t>
            </w:r>
          </w:p>
        </w:tc>
      </w:tr>
      <w:tr w:rsidR="00C70D3B" w14:paraId="3FD2D6A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1F50E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704C7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317BAB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62292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$44</w:t>
            </w:r>
          </w:p>
        </w:tc>
      </w:tr>
      <w:tr w:rsidR="00C70D3B" w14:paraId="7ABD28B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8191B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BF290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953FA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Drug Screen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B7517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$50</w:t>
            </w:r>
          </w:p>
        </w:tc>
      </w:tr>
      <w:tr w:rsidR="00C70D3B" w14:paraId="5416A50F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D07A5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F2C89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06AA1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B80EA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$30</w:t>
            </w:r>
          </w:p>
        </w:tc>
      </w:tr>
      <w:tr w:rsidR="00C70D3B" w14:paraId="37CB8C0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C7177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DC73C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530FB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Platinum Planner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8F62B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$35</w:t>
            </w:r>
          </w:p>
        </w:tc>
      </w:tr>
      <w:tr w:rsidR="00C70D3B" w14:paraId="7E34DE7A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C8D30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5544A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37BDF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AHA BLS Certification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7EA96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$12</w:t>
            </w:r>
          </w:p>
        </w:tc>
      </w:tr>
      <w:tr w:rsidR="00C70D3B" w14:paraId="1B7C54C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47F24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2615F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5507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8DA83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$44</w:t>
            </w:r>
          </w:p>
        </w:tc>
      </w:tr>
      <w:tr w:rsidR="00C70D3B" w14:paraId="40ABE06A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CC17E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BDBDB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23727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Drug Screen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C05E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$50</w:t>
            </w:r>
          </w:p>
        </w:tc>
      </w:tr>
      <w:tr w:rsidR="00C70D3B" w14:paraId="2A5AA62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CD067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7DF9C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E3BBA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A3D62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$30</w:t>
            </w:r>
          </w:p>
        </w:tc>
      </w:tr>
      <w:tr w:rsidR="00C70D3B" w14:paraId="67C272C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A4EAC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0A30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9F976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Platinum Planner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B4022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$95</w:t>
            </w:r>
          </w:p>
        </w:tc>
      </w:tr>
      <w:tr w:rsidR="00C70D3B" w14:paraId="41FEDF46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AC89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AEF3F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1338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24F21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AHA Certification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327D5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</w:t>
            </w:r>
          </w:p>
        </w:tc>
      </w:tr>
      <w:tr w:rsidR="00C70D3B" w14:paraId="4C52A7DC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C85F83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0511A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1338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845266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EMS Testing &amp; Platinum Test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59D52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$105</w:t>
            </w:r>
          </w:p>
        </w:tc>
      </w:tr>
      <w:tr w:rsidR="00C70D3B" w14:paraId="10FD212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FE7E6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453A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1355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4A929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PHTLS Card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E5E7D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$15</w:t>
            </w:r>
          </w:p>
        </w:tc>
      </w:tr>
      <w:tr w:rsidR="00C70D3B" w14:paraId="7F66F78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EE294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2DE5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1501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087D0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EMS Testing &amp; Platinum Test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B0818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$67</w:t>
            </w:r>
          </w:p>
        </w:tc>
      </w:tr>
      <w:tr w:rsidR="00C70D3B" w14:paraId="0F7C20E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32F92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DBBA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1501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6548D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NREMT Certification Test Fee (EMT)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A74E8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$104</w:t>
            </w:r>
          </w:p>
        </w:tc>
      </w:tr>
      <w:tr w:rsidR="00C70D3B" w14:paraId="7760EB92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08116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91103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28A9E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NREMT Certification Test Fee (Paramedic)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A260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$175</w:t>
            </w:r>
          </w:p>
        </w:tc>
      </w:tr>
      <w:tr w:rsidR="00C70D3B" w14:paraId="37F01EE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3A3FD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B0FCF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2330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E671D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PALS &amp; GEMS Card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AA2F9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$20</w:t>
            </w:r>
          </w:p>
        </w:tc>
      </w:tr>
      <w:tr w:rsidR="00C70D3B" w14:paraId="0950301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D569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0735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2434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65B42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AMLS Card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BE585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$15</w:t>
            </w:r>
          </w:p>
        </w:tc>
      </w:tr>
      <w:tr w:rsidR="00C70D3B" w14:paraId="4E5129D2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2A3F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EMSP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686BD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2444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FD99F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ACLS Card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07FBB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$12</w:t>
            </w:r>
          </w:p>
        </w:tc>
      </w:tr>
      <w:tr w:rsidR="00C70D3B" w14:paraId="1066A6DE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ABE44E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HART — HVAC Technology</w:t>
            </w:r>
          </w:p>
        </w:tc>
      </w:tr>
      <w:tr w:rsidR="00C70D3B" w14:paraId="3C4056E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1C4EA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HART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02BC8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1356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08638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CFC Certification Testing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DF515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$95</w:t>
            </w:r>
          </w:p>
        </w:tc>
      </w:tr>
      <w:tr w:rsidR="00C70D3B" w14:paraId="6A6D72FA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B522BF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HITT — Health Information Technology</w:t>
            </w:r>
          </w:p>
        </w:tc>
      </w:tr>
      <w:tr w:rsidR="00C70D3B" w14:paraId="564E0C2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E0CF4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lastRenderedPageBreak/>
              <w:t>HITT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7C338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0A07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AA10A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$44</w:t>
            </w:r>
          </w:p>
        </w:tc>
      </w:tr>
      <w:tr w:rsidR="00C70D3B" w14:paraId="2BCD837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34BEB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HITT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85FD3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50662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Drug Screen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6A9B1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$50</w:t>
            </w:r>
          </w:p>
        </w:tc>
      </w:tr>
      <w:tr w:rsidR="00C70D3B" w14:paraId="6BDB6AE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381DF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HITT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E3613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16600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6FB0B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7958EF3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A19EAC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HITT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511C8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2335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BF498B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AHIMA Student Membership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753AA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$50</w:t>
            </w:r>
          </w:p>
        </w:tc>
      </w:tr>
      <w:tr w:rsidR="00C70D3B" w14:paraId="0EEC8ABA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DEE2A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HITT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AB203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2335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023F1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Certified Coding Associate Exam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FAA7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$200</w:t>
            </w:r>
          </w:p>
        </w:tc>
      </w:tr>
      <w:tr w:rsidR="00C70D3B" w14:paraId="51857902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392CB1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HRGY — Horology (Watchmaking &amp; Jewelry)</w:t>
            </w:r>
          </w:p>
        </w:tc>
      </w:tr>
      <w:tr w:rsidR="00C70D3B" w14:paraId="515123D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802B2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HRGY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04407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1319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2947FB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Watch Repair Tool Kit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BB379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$2,438</w:t>
            </w:r>
          </w:p>
        </w:tc>
      </w:tr>
      <w:tr w:rsidR="00C70D3B" w14:paraId="2C9B055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D852C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HRGY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ECA98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1319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30AF4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Watch Repair Tool Kit Tax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C2289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$201</w:t>
            </w:r>
          </w:p>
        </w:tc>
      </w:tr>
      <w:tr w:rsidR="00C70D3B" w14:paraId="1F29944D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52298D9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INMT — Industrial Maintenance Technology</w:t>
            </w:r>
          </w:p>
        </w:tc>
      </w:tr>
      <w:tr w:rsidR="00C70D3B" w14:paraId="2C8A86FF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2B1B8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INMT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CBBD7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2345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2F891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CPT Online Curriculum Access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C216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$200</w:t>
            </w:r>
          </w:p>
        </w:tc>
      </w:tr>
      <w:tr w:rsidR="00C70D3B" w14:paraId="07961EA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9B3FC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INMT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2AB21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2345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FF43F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Testing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F679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$100</w:t>
            </w:r>
          </w:p>
        </w:tc>
      </w:tr>
      <w:tr w:rsidR="00C70D3B" w14:paraId="2FF2AC89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5224D0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ITSC — Information Technology</w:t>
            </w:r>
          </w:p>
        </w:tc>
      </w:tr>
      <w:tr w:rsidR="00C70D3B" w14:paraId="6CA7509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D1E22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ITSC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DED37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1305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2F3B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2B8C0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$95</w:t>
            </w:r>
          </w:p>
        </w:tc>
      </w:tr>
      <w:tr w:rsidR="00C70D3B" w14:paraId="148C330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CA9FB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ITSC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5E35F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1325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49936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A7EF1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$95</w:t>
            </w:r>
          </w:p>
        </w:tc>
      </w:tr>
      <w:tr w:rsidR="00C70D3B" w14:paraId="52129228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618F509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JLRY — Jewelry Technology</w:t>
            </w:r>
          </w:p>
        </w:tc>
      </w:tr>
      <w:tr w:rsidR="00C70D3B" w14:paraId="15492B22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7DED5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JLRY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05D54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1301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D4D081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Jewelry Tool Kit — 1st Semester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4F9D0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$1,526</w:t>
            </w:r>
          </w:p>
        </w:tc>
      </w:tr>
      <w:tr w:rsidR="00C70D3B" w14:paraId="454EB9D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08735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JLRY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3EC9F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1301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618D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Jewelry Tool Kit Tax — 1st Semester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84A8D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$126</w:t>
            </w:r>
          </w:p>
        </w:tc>
      </w:tr>
      <w:tr w:rsidR="00C70D3B" w14:paraId="68EBD66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3C569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JLRY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D3488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1309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935E1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Jewelry Tool Kit — 2nd Semester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E089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$1,340</w:t>
            </w:r>
          </w:p>
        </w:tc>
      </w:tr>
      <w:tr w:rsidR="00C70D3B" w14:paraId="73E0CAEF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8E0A6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JLRY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3214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1309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91BD8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Jewelry Tool Kit Tax — 2nd Semester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1F9D4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$111</w:t>
            </w:r>
          </w:p>
        </w:tc>
      </w:tr>
      <w:tr w:rsidR="00C70D3B" w14:paraId="7AC8308C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D62A7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JLRY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28B40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1413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8F80B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Gemology Tool Kit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49658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$460.97</w:t>
            </w:r>
          </w:p>
        </w:tc>
      </w:tr>
      <w:tr w:rsidR="00C70D3B" w14:paraId="299D0FC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B628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JLRY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FF654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1413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DE24D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Gemology Tool Kit Tax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38658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$38.03</w:t>
            </w:r>
          </w:p>
        </w:tc>
      </w:tr>
      <w:tr w:rsidR="00C70D3B" w14:paraId="34E801E9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973A75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NURA — Nursing Assistant</w:t>
            </w:r>
          </w:p>
        </w:tc>
      </w:tr>
      <w:tr w:rsidR="00C70D3B" w14:paraId="77634B5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9E15C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NURA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B6F7E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50DC4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1FE36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6C38143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4F3F6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NURA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3FF56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B69051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CB3EE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$65</w:t>
            </w:r>
          </w:p>
        </w:tc>
      </w:tr>
      <w:tr w:rsidR="00C70D3B" w14:paraId="2285066F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6C004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NURA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52B71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1301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46183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1CA8C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</w:t>
            </w:r>
          </w:p>
        </w:tc>
      </w:tr>
      <w:tr w:rsidR="00C70D3B" w14:paraId="0B7E61C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4A64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NURA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7B65A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1301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F7A78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NACES Testing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E313E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$125</w:t>
            </w:r>
          </w:p>
        </w:tc>
      </w:tr>
      <w:tr w:rsidR="00C70D3B" w14:paraId="21F79E30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0A7ABED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lastRenderedPageBreak/>
              <w:t>PLAB — Phlebotomy</w:t>
            </w:r>
          </w:p>
        </w:tc>
      </w:tr>
      <w:tr w:rsidR="00C70D3B" w14:paraId="28FD253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7C62B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PLAB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E4DB8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1223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C7A9D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CB22A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$200</w:t>
            </w:r>
          </w:p>
        </w:tc>
      </w:tr>
      <w:tr w:rsidR="00C70D3B" w14:paraId="53B9FDFF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128A03A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RADR — Radiologic Technology</w:t>
            </w:r>
          </w:p>
        </w:tc>
      </w:tr>
      <w:tr w:rsidR="00C70D3B" w14:paraId="296041E9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51F68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6C740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1203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AC5DE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AHA Certification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9C331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$12</w:t>
            </w:r>
          </w:p>
        </w:tc>
      </w:tr>
      <w:tr w:rsidR="00C70D3B" w14:paraId="0314427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CD519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03F2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1203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42F29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6057C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$30</w:t>
            </w:r>
          </w:p>
        </w:tc>
      </w:tr>
      <w:tr w:rsidR="00C70D3B" w14:paraId="4C278FB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77D0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94DB5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1203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AFD9B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ASRT Student Membership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3F5EE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$37</w:t>
            </w:r>
          </w:p>
        </w:tc>
      </w:tr>
      <w:tr w:rsidR="00C70D3B" w14:paraId="6F068EC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13F3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A3E63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1203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C4C59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Clovering Learning Subscription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E2A3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$252</w:t>
            </w:r>
          </w:p>
        </w:tc>
      </w:tr>
      <w:tr w:rsidR="00C70D3B" w14:paraId="24A66B8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A0E38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C458D8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36BE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6054E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$44</w:t>
            </w:r>
          </w:p>
        </w:tc>
      </w:tr>
      <w:tr w:rsidR="00C70D3B" w14:paraId="03C2700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78D23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24970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C424E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Drug Screen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C9189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$55</w:t>
            </w:r>
          </w:p>
        </w:tc>
      </w:tr>
      <w:tr w:rsidR="00C70D3B" w14:paraId="2067FF2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5024C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A0435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43E79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Lead Marker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17C83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$100</w:t>
            </w:r>
          </w:p>
        </w:tc>
      </w:tr>
      <w:tr w:rsidR="00C70D3B" w14:paraId="62EDD1F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B5597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5BDD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C1916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Setup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F3757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67AF6B2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9C96A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4C0E5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CEBD47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Trajecsys Tracker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4023E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$150</w:t>
            </w:r>
          </w:p>
        </w:tc>
      </w:tr>
      <w:tr w:rsidR="00C70D3B" w14:paraId="29FB173F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AF982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6D053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6D917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Badge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1E8C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$48</w:t>
            </w:r>
          </w:p>
        </w:tc>
      </w:tr>
      <w:tr w:rsidR="00C70D3B" w14:paraId="1A67784C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B78B4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66EFE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1267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0DFA82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Badge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5030A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$48</w:t>
            </w:r>
          </w:p>
        </w:tc>
      </w:tr>
      <w:tr w:rsidR="00C70D3B" w14:paraId="1499BCA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7EB83B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6E60E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2213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87B9C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ASRT Student Membership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F00FC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$37</w:t>
            </w:r>
          </w:p>
        </w:tc>
      </w:tr>
      <w:tr w:rsidR="00C70D3B" w14:paraId="3E85A09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E816F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C59FB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2233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8DF90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 Review Subscription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96E2C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$75</w:t>
            </w:r>
          </w:p>
        </w:tc>
      </w:tr>
      <w:tr w:rsidR="00C70D3B" w14:paraId="79AA5F0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6D92B9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A297F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AC2FD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B396B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719CEEE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0D246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3A638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2266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09F3C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Badge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DA3E8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$48</w:t>
            </w:r>
          </w:p>
        </w:tc>
      </w:tr>
      <w:tr w:rsidR="00C70D3B" w14:paraId="6828D226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86AA9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4AB75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2267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67B08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Badge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EC594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$48</w:t>
            </w:r>
          </w:p>
        </w:tc>
      </w:tr>
      <w:tr w:rsidR="00C70D3B" w14:paraId="413E1C73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12FD3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88A85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2335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AE82B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Pinning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D8C65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$38</w:t>
            </w:r>
          </w:p>
        </w:tc>
      </w:tr>
      <w:tr w:rsidR="00C70D3B" w14:paraId="0EBE30E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D632A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6135E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2366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5EFDC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Badge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3B4B2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$48</w:t>
            </w:r>
          </w:p>
        </w:tc>
      </w:tr>
      <w:tr w:rsidR="00C70D3B" w14:paraId="6E446FB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6676F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EFB1C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2367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8438C0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81D13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10AF75F1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7FB0F3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RADR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B44DE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2367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1D081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Badge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BE8D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$48</w:t>
            </w:r>
          </w:p>
        </w:tc>
      </w:tr>
      <w:tr w:rsidR="00C70D3B" w14:paraId="29442498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64C542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RNSG — Registered Nursing</w:t>
            </w:r>
          </w:p>
        </w:tc>
      </w:tr>
      <w:tr w:rsidR="00C70D3B" w14:paraId="23D4BF42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3CB44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E136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1218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9BA5B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325AD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$220</w:t>
            </w:r>
          </w:p>
        </w:tc>
      </w:tr>
      <w:tr w:rsidR="00C70D3B" w14:paraId="3892B3C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B9FAD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D8652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1324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ADE76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ATI Nursing Resource Computer Access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9350E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$520</w:t>
            </w:r>
          </w:p>
        </w:tc>
      </w:tr>
      <w:tr w:rsidR="00C70D3B" w14:paraId="28E0C416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068D13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lastRenderedPageBreak/>
              <w:t>RNSG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5EFC9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1538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0D6C9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ATI Nursing Resource Computer Access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0BFC7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$520</w:t>
            </w:r>
          </w:p>
        </w:tc>
      </w:tr>
      <w:tr w:rsidR="00C70D3B" w14:paraId="3B25D53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CF409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ED5DA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2DF0F6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Drug Screen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81D06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$55</w:t>
            </w:r>
          </w:p>
        </w:tc>
      </w:tr>
      <w:tr w:rsidR="00C70D3B" w14:paraId="32427D78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7277B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67EA0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8A3CB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00798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3DB44C9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D4272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EE023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2539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D7E10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ATI Nursing Resource Computer Access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E0BCB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$520</w:t>
            </w:r>
          </w:p>
        </w:tc>
      </w:tr>
      <w:tr w:rsidR="00C70D3B" w14:paraId="12D2510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E9FDD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BCE10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2539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127A6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Exam Prep Live Review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F851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$370</w:t>
            </w:r>
          </w:p>
        </w:tc>
      </w:tr>
      <w:tr w:rsidR="00C70D3B" w14:paraId="018A73C1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7B227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RNSG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E59CB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2539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BA4437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Pinning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D7D81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$55</w:t>
            </w:r>
          </w:p>
        </w:tc>
      </w:tr>
      <w:tr w:rsidR="00C70D3B" w14:paraId="6299A7F4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378774D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SRGT — Surgical Technology</w:t>
            </w:r>
          </w:p>
        </w:tc>
      </w:tr>
      <w:tr w:rsidR="00C70D3B" w14:paraId="0B6111CC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CD371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C8874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1405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FAF25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306A0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$75</w:t>
            </w:r>
          </w:p>
        </w:tc>
      </w:tr>
      <w:tr w:rsidR="00C70D3B" w14:paraId="760D7B31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F484D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A169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1409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622FF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Background Check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D71A02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$44</w:t>
            </w:r>
          </w:p>
        </w:tc>
      </w:tr>
      <w:tr w:rsidR="00C70D3B" w14:paraId="3FD3463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3BF70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813EB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1409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506EC4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Drug Screen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B61F1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$50</w:t>
            </w:r>
          </w:p>
        </w:tc>
      </w:tr>
      <w:tr w:rsidR="00C70D3B" w14:paraId="6249AF6B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980C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0F03A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1409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AF21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F5EB1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$75</w:t>
            </w:r>
          </w:p>
        </w:tc>
      </w:tr>
      <w:tr w:rsidR="00C70D3B" w14:paraId="79A8D85C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DB8DB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D76F6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2130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D9B3C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Certification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D2F90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$332</w:t>
            </w:r>
          </w:p>
        </w:tc>
      </w:tr>
      <w:tr w:rsidR="00C70D3B" w14:paraId="60D51714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81388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63989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2461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1E67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536EF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7CE885D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E3453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E223F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2461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8BB42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Badge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AC65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$48</w:t>
            </w:r>
          </w:p>
        </w:tc>
      </w:tr>
      <w:tr w:rsidR="00C70D3B" w14:paraId="0208F48E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649CA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DB323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2461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238AE7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Setup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4AEF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726F145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9A8F4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7675C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2462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91108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3346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71FAF6F9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6BFFC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SRGT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4176A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2462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719EF6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Radiation Monitor Badge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EC295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$48</w:t>
            </w:r>
          </w:p>
        </w:tc>
      </w:tr>
      <w:tr w:rsidR="00C70D3B" w14:paraId="4194F68F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43E19EC6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VNSG — Vocational Nursing</w:t>
            </w:r>
          </w:p>
        </w:tc>
      </w:tr>
      <w:tr w:rsidR="00C70D3B" w14:paraId="6FCA88E9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C3A39E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68ABC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93DBA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Drug Screen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5E32A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$50</w:t>
            </w:r>
          </w:p>
        </w:tc>
      </w:tr>
      <w:tr w:rsidR="00C70D3B" w14:paraId="7EAA5EB9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F334BA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3A949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626613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Insurance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F2DA3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$25</w:t>
            </w:r>
          </w:p>
        </w:tc>
      </w:tr>
      <w:tr w:rsidR="00C70D3B" w14:paraId="18B3BF8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00CAE0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73F45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1160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71052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Nursing Central Clinical Resource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DF32F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$170</w:t>
            </w:r>
          </w:p>
        </w:tc>
      </w:tr>
      <w:tr w:rsidR="00C70D3B" w14:paraId="3893AE5A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C7203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BC21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1423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1933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Simulation 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3A95D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$155</w:t>
            </w:r>
          </w:p>
        </w:tc>
      </w:tr>
      <w:tr w:rsidR="00C70D3B" w14:paraId="33704A1A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948A97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578C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1460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48484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Simulation Lab Packet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609DD0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$130</w:t>
            </w:r>
          </w:p>
        </w:tc>
      </w:tr>
      <w:tr w:rsidR="00C70D3B" w14:paraId="3A7E56DC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D7A002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22616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1500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FF0C1F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ATI Nursing Resource Computer Access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80F686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$437</w:t>
            </w:r>
          </w:p>
        </w:tc>
      </w:tr>
      <w:tr w:rsidR="00C70D3B" w14:paraId="1300893A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D70A2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ACE73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1509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EDE2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ATI Nursing Resource Computer Access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0E633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$436</w:t>
            </w:r>
          </w:p>
        </w:tc>
      </w:tr>
      <w:tr w:rsidR="00C70D3B" w14:paraId="60B8E73C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9D268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DCB6B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2410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9FC2C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ATI Nursing Resource Computer Access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2BE339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$436</w:t>
            </w:r>
          </w:p>
        </w:tc>
      </w:tr>
      <w:tr w:rsidR="00C70D3B" w14:paraId="0D32CB06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BC75C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lastRenderedPageBreak/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6BD0BC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2410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33C4F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Exam Prep 2-Day Live Review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181D8F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$300</w:t>
            </w:r>
          </w:p>
        </w:tc>
      </w:tr>
      <w:tr w:rsidR="00C70D3B" w14:paraId="5345783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A35103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VNSG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67C3E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2410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D2FFEE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Pinning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B1423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$55</w:t>
            </w:r>
          </w:p>
        </w:tc>
      </w:tr>
      <w:tr w:rsidR="00C70D3B" w14:paraId="48D2A0E6" w14:textId="77777777">
        <w:tc>
          <w:tcPr>
            <w:tcW w:w="14400" w:type="dxa"/>
            <w:gridSpan w:val="4"/>
            <w:tcBorders>
              <w:top w:val="single" w:sz="6" w:space="0" w:color="FFC72C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E8F3EE"/>
            <w:tcMar>
              <w:top w:w="70" w:type="dxa"/>
              <w:left w:w="120" w:type="dxa"/>
              <w:bottom w:w="70" w:type="dxa"/>
              <w:right w:w="80" w:type="dxa"/>
            </w:tcMar>
          </w:tcPr>
          <w:p w14:paraId="2B21C01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064429"/>
                <w:sz w:val="18"/>
                <w:szCs w:val="18"/>
              </w:rPr>
              <w:t>WLDG — Welding Technology</w:t>
            </w:r>
          </w:p>
        </w:tc>
      </w:tr>
      <w:tr w:rsidR="00C70D3B" w14:paraId="45A8B545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736508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WLDG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F7B6B5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1425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28E638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Welding Tool Kit — 1st Semester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14A91E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$388.91</w:t>
            </w:r>
          </w:p>
        </w:tc>
      </w:tr>
      <w:tr w:rsidR="00C70D3B" w14:paraId="443CE08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3EFBF1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WLDG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5451A0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1425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CC3161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Welding Tool Kit Tax — 1st Semester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F304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$32.09</w:t>
            </w:r>
          </w:p>
        </w:tc>
      </w:tr>
      <w:tr w:rsidR="00C70D3B" w14:paraId="7EC7A48D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7F4E3F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WLDG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E9BC9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1434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F5213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Welding Tool Kit — 2nd Semester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07D01D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$389</w:t>
            </w:r>
          </w:p>
        </w:tc>
      </w:tr>
      <w:tr w:rsidR="00C70D3B" w14:paraId="5D4D6331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0A205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WLDG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5469C4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1434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6A56C5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Welding Tool Kit Tax — 2nd Semester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3DC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8FCA3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$32</w:t>
            </w:r>
          </w:p>
        </w:tc>
      </w:tr>
      <w:tr w:rsidR="00C70D3B" w14:paraId="47EB7090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E32604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WLDG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3651C7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1457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EC0F8B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Testing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1D0F9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$100</w:t>
            </w:r>
          </w:p>
        </w:tc>
      </w:tr>
      <w:tr w:rsidR="00C70D3B" w14:paraId="31DCFC47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4A2F63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WLDG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08B21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2413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A52759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Testing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E35913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$100</w:t>
            </w:r>
          </w:p>
        </w:tc>
      </w:tr>
      <w:tr w:rsidR="00C70D3B" w14:paraId="14B1AB38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C7097C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WLDG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C39DC8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2447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8E34A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Testing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845B5B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$100</w:t>
            </w:r>
          </w:p>
        </w:tc>
      </w:tr>
      <w:tr w:rsidR="00C70D3B" w14:paraId="22657733" w14:textId="77777777"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02523D" w14:textId="77777777" w:rsidR="00C70D3B" w:rsidRDefault="006C4898"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WLDG</w:t>
            </w:r>
          </w:p>
        </w:tc>
        <w:tc>
          <w:tcPr>
            <w:tcW w:w="1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9F8A1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2553</w:t>
            </w:r>
          </w:p>
        </w:tc>
        <w:tc>
          <w:tcPr>
            <w:tcW w:w="84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6405BD" w14:textId="77777777" w:rsidR="00C70D3B" w:rsidRDefault="006C4898">
            <w:r>
              <w:rPr>
                <w:rFonts w:ascii="Calibri" w:eastAsia="Calibri" w:hAnsi="Calibri" w:cs="Calibri"/>
                <w:color w:val="1A1A1A"/>
                <w:sz w:val="18"/>
                <w:szCs w:val="18"/>
              </w:rPr>
              <w:t>Testing Fee</w:t>
            </w:r>
          </w:p>
        </w:tc>
        <w:tc>
          <w:tcPr>
            <w:tcW w:w="3200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shd w:val="clear" w:color="auto" w:fill="F5F5F2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3D07EA" w14:textId="77777777" w:rsidR="00C70D3B" w:rsidRDefault="006C4898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color w:val="1A1A1A"/>
                <w:sz w:val="18"/>
                <w:szCs w:val="18"/>
              </w:rPr>
              <w:t>$100</w:t>
            </w:r>
          </w:p>
        </w:tc>
      </w:tr>
    </w:tbl>
    <w:p w14:paraId="299A952D" w14:textId="77777777" w:rsidR="00C70D3B" w:rsidRDefault="00C70D3B">
      <w:pPr>
        <w:spacing w:before="120"/>
      </w:pPr>
    </w:p>
    <w:p w14:paraId="2A59BB49" w14:textId="77777777" w:rsidR="00C70D3B" w:rsidRDefault="006C4898">
      <w:pPr>
        <w:pBdr>
          <w:top w:val="single" w:sz="8" w:space="4" w:color="FFC72C"/>
        </w:pBdr>
        <w:jc w:val="center"/>
      </w:pPr>
      <w:r>
        <w:rPr>
          <w:rFonts w:ascii="Calibri" w:eastAsia="Calibri" w:hAnsi="Calibri" w:cs="Calibri"/>
          <w:color w:val="888880"/>
          <w:sz w:val="16"/>
          <w:szCs w:val="16"/>
        </w:rPr>
        <w:t>Paris Junior College  ·  parisjc.edu  ·  Greenville | Paris | Sulphur Springs  ·  2026–2027</w:t>
      </w:r>
    </w:p>
    <w:sectPr w:rsidR="00C70D3B">
      <w:headerReference w:type="default" r:id="rId7"/>
      <w:pgSz w:w="15840" w:h="12240" w:orient="landscape"/>
      <w:pgMar w:top="1300" w:right="720" w:bottom="90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2B03AA" w14:textId="77777777" w:rsidR="00B634BA" w:rsidRDefault="00B634BA">
      <w:r>
        <w:separator/>
      </w:r>
    </w:p>
  </w:endnote>
  <w:endnote w:type="continuationSeparator" w:id="0">
    <w:p w14:paraId="75342840" w14:textId="77777777" w:rsidR="00B634BA" w:rsidRDefault="00B63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24C9C4" w14:textId="77777777" w:rsidR="00B634BA" w:rsidRDefault="00B634BA">
      <w:r>
        <w:separator/>
      </w:r>
    </w:p>
  </w:footnote>
  <w:footnote w:type="continuationSeparator" w:id="0">
    <w:p w14:paraId="08ACA582" w14:textId="77777777" w:rsidR="00B634BA" w:rsidRDefault="00B634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40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1200"/>
      <w:gridCol w:w="3200"/>
    </w:tblGrid>
    <w:tr w:rsidR="00C70D3B" w14:paraId="3ABE4C40" w14:textId="77777777">
      <w:tc>
        <w:tcPr>
          <w:tcW w:w="11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0" w:type="dxa"/>
            <w:bottom w:w="0" w:type="dxa"/>
            <w:right w:w="100" w:type="dxa"/>
          </w:tcMar>
        </w:tcPr>
        <w:p w14:paraId="710FFA8C" w14:textId="68DC6745" w:rsidR="00C70D3B" w:rsidRDefault="007B3D2E">
          <w:pPr>
            <w:spacing w:after="2"/>
          </w:pPr>
          <w:r>
            <w:rPr>
              <w:rFonts w:ascii="Calibri" w:eastAsia="Calibri" w:hAnsi="Calibri" w:cs="Calibri"/>
              <w:b/>
              <w:bCs/>
              <w:color w:val="064429"/>
              <w:sz w:val="24"/>
              <w:szCs w:val="24"/>
            </w:rPr>
            <w:t xml:space="preserve">Paris Junior College </w:t>
          </w:r>
          <w:r w:rsidR="006C4898">
            <w:rPr>
              <w:rFonts w:ascii="Calibri" w:eastAsia="Calibri" w:hAnsi="Calibri" w:cs="Calibri"/>
              <w:b/>
              <w:bCs/>
              <w:color w:val="064429"/>
              <w:sz w:val="24"/>
              <w:szCs w:val="24"/>
            </w:rPr>
            <w:t>Special Course Fees 2026–2027</w:t>
          </w:r>
        </w:p>
        <w:p w14:paraId="0D0BD3F5" w14:textId="77777777" w:rsidR="00C70D3B" w:rsidRDefault="006C4898">
          <w:r>
            <w:rPr>
              <w:rFonts w:ascii="Calibri" w:eastAsia="Calibri" w:hAnsi="Calibri" w:cs="Calibri"/>
              <w:color w:val="888880"/>
              <w:sz w:val="14"/>
              <w:szCs w:val="14"/>
            </w:rPr>
            <w:t>Refundable &amp; Non-Refundable Course Fees  ·  Fees are subject to change · Questions? Contact the Business Office: 903-782-0426</w:t>
          </w:r>
        </w:p>
      </w:tc>
      <w:tc>
        <w:tcPr>
          <w:tcW w:w="3200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  <w:tcMar>
            <w:top w:w="40" w:type="dxa"/>
            <w:left w:w="100" w:type="dxa"/>
            <w:bottom w:w="0" w:type="dxa"/>
            <w:right w:w="0" w:type="dxa"/>
          </w:tcMar>
        </w:tcPr>
        <w:p w14:paraId="19CF24AA" w14:textId="77777777" w:rsidR="00C70D3B" w:rsidRDefault="006C4898">
          <w:pPr>
            <w:jc w:val="right"/>
          </w:pPr>
          <w:r>
            <w:rPr>
              <w:rFonts w:ascii="Calibri" w:eastAsia="Calibri" w:hAnsi="Calibri" w:cs="Calibri"/>
              <w:color w:val="888880"/>
              <w:sz w:val="14"/>
              <w:szCs w:val="14"/>
            </w:rPr>
            <w:t>Paris Junior College  ·  parisjc.edu</w:t>
          </w:r>
        </w:p>
      </w:tc>
    </w:tr>
  </w:tbl>
  <w:p w14:paraId="317FF976" w14:textId="77777777" w:rsidR="00C70D3B" w:rsidRDefault="00C70D3B">
    <w:pPr>
      <w:pBdr>
        <w:bottom w:val="single" w:sz="10" w:space="1" w:color="FFC72C"/>
      </w:pBdr>
      <w:spacing w:before="6"/>
    </w:pPr>
  </w:p>
  <w:p w14:paraId="1591DEEA" w14:textId="77777777" w:rsidR="00C70D3B" w:rsidRDefault="00C70D3B">
    <w:pPr>
      <w:spacing w:before="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4225C6"/>
    <w:multiLevelType w:val="hybridMultilevel"/>
    <w:tmpl w:val="C8B20A00"/>
    <w:lvl w:ilvl="0" w:tplc="09A67374">
      <w:start w:val="1"/>
      <w:numFmt w:val="bullet"/>
      <w:lvlText w:val="●"/>
      <w:lvlJc w:val="left"/>
      <w:pPr>
        <w:ind w:left="720" w:hanging="360"/>
      </w:pPr>
    </w:lvl>
    <w:lvl w:ilvl="1" w:tplc="C3B448CC">
      <w:start w:val="1"/>
      <w:numFmt w:val="bullet"/>
      <w:lvlText w:val="○"/>
      <w:lvlJc w:val="left"/>
      <w:pPr>
        <w:ind w:left="1440" w:hanging="360"/>
      </w:pPr>
    </w:lvl>
    <w:lvl w:ilvl="2" w:tplc="2D64B8A2">
      <w:start w:val="1"/>
      <w:numFmt w:val="bullet"/>
      <w:lvlText w:val="■"/>
      <w:lvlJc w:val="left"/>
      <w:pPr>
        <w:ind w:left="2160" w:hanging="360"/>
      </w:pPr>
    </w:lvl>
    <w:lvl w:ilvl="3" w:tplc="BAB8C1B6">
      <w:start w:val="1"/>
      <w:numFmt w:val="bullet"/>
      <w:lvlText w:val="●"/>
      <w:lvlJc w:val="left"/>
      <w:pPr>
        <w:ind w:left="2880" w:hanging="360"/>
      </w:pPr>
    </w:lvl>
    <w:lvl w:ilvl="4" w:tplc="F80A2312">
      <w:start w:val="1"/>
      <w:numFmt w:val="bullet"/>
      <w:lvlText w:val="○"/>
      <w:lvlJc w:val="left"/>
      <w:pPr>
        <w:ind w:left="3600" w:hanging="360"/>
      </w:pPr>
    </w:lvl>
    <w:lvl w:ilvl="5" w:tplc="DC16D442">
      <w:start w:val="1"/>
      <w:numFmt w:val="bullet"/>
      <w:lvlText w:val="■"/>
      <w:lvlJc w:val="left"/>
      <w:pPr>
        <w:ind w:left="4320" w:hanging="360"/>
      </w:pPr>
    </w:lvl>
    <w:lvl w:ilvl="6" w:tplc="80F2540C">
      <w:start w:val="1"/>
      <w:numFmt w:val="bullet"/>
      <w:lvlText w:val="●"/>
      <w:lvlJc w:val="left"/>
      <w:pPr>
        <w:ind w:left="5040" w:hanging="360"/>
      </w:pPr>
    </w:lvl>
    <w:lvl w:ilvl="7" w:tplc="B5C60706">
      <w:start w:val="1"/>
      <w:numFmt w:val="bullet"/>
      <w:lvlText w:val="●"/>
      <w:lvlJc w:val="left"/>
      <w:pPr>
        <w:ind w:left="5760" w:hanging="360"/>
      </w:pPr>
    </w:lvl>
    <w:lvl w:ilvl="8" w:tplc="F2E61FA6">
      <w:start w:val="1"/>
      <w:numFmt w:val="bullet"/>
      <w:lvlText w:val="●"/>
      <w:lvlJc w:val="left"/>
      <w:pPr>
        <w:ind w:left="6480" w:hanging="360"/>
      </w:pPr>
    </w:lvl>
  </w:abstractNum>
  <w:num w:numId="1" w16cid:durableId="68467615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D3B"/>
    <w:rsid w:val="001D6398"/>
    <w:rsid w:val="0022748C"/>
    <w:rsid w:val="006C4898"/>
    <w:rsid w:val="007B3D2E"/>
    <w:rsid w:val="00B634BA"/>
    <w:rsid w:val="00C70D3B"/>
    <w:rsid w:val="00DD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7E7DCF"/>
  <w15:docId w15:val="{B030217C-86DA-4FA6-9D44-8DA634D7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B3D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3D2E"/>
  </w:style>
  <w:style w:type="paragraph" w:styleId="Footer">
    <w:name w:val="footer"/>
    <w:basedOn w:val="Normal"/>
    <w:link w:val="FooterChar"/>
    <w:uiPriority w:val="99"/>
    <w:unhideWhenUsed/>
    <w:rsid w:val="007B3D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3D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1301</Words>
  <Characters>7416</Characters>
  <Application>Microsoft Office Word</Application>
  <DocSecurity>0</DocSecurity>
  <Lines>61</Lines>
  <Paragraphs>17</Paragraphs>
  <ScaleCrop>false</ScaleCrop>
  <Company/>
  <LinksUpToDate>false</LinksUpToDate>
  <CharactersWithSpaces>8700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Keitha Carlton</cp:lastModifiedBy>
  <cp:revision>2</cp:revision>
  <dcterms:created xsi:type="dcterms:W3CDTF">2026-05-19T12:43:00Z</dcterms:created>
  <dcterms:modified xsi:type="dcterms:W3CDTF">2026-05-19T12:43:00Z</dcterms:modified>
</cp:coreProperties>
</file>